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Λάρνακα, </w:t>
      </w:r>
      <w:r w:rsidDel="00000000" w:rsidR="00000000" w:rsidRPr="00000000">
        <w:rPr>
          <w:rFonts w:ascii="Lidl Font Pro" w:cs="Lidl Font Pro" w:eastAsia="Lidl Font Pro" w:hAnsi="Lidl Font Pro"/>
          <w:rtl w:val="0"/>
        </w:rPr>
        <w:t xml:space="preserve">18</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05</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bookmarkStart w:colFirst="0" w:colLast="0" w:name="_heading=h.wvxho3b2mkue" w:id="0"/>
      <w:bookmarkEnd w:id="0"/>
      <w:r w:rsidDel="00000000" w:rsidR="00000000" w:rsidRPr="00000000">
        <w:rPr>
          <w:rFonts w:ascii="Lidl Font Pro" w:cs="Lidl Font Pro" w:eastAsia="Lidl Font Pro" w:hAnsi="Lidl Font Pro"/>
          <w:b w:val="1"/>
          <w:bCs w:val="1"/>
          <w:color w:val="1f497d"/>
          <w:sz w:val="36"/>
          <w:szCs w:val="36"/>
          <w:rtl w:val="0"/>
        </w:rPr>
        <w:t xml:space="preserve">Το «Ταξίδι Αξιών» της Lidl Κύπρου γίνεται τραγούδι και video clip</w:t>
      </w:r>
      <w:r w:rsidDel="00000000" w:rsidR="00000000" w:rsidRPr="00000000">
        <w:rPr>
          <w:rtl w:val="0"/>
        </w:rPr>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Οι άνθρωποι της εταιρείας πρωταγωνιστούν σε μια πρωτότυπη πρωτοβουλία που αναδεικνύει τις αξίες της ομαδικότητας, της εμπιστοσύνης και της εξέλιξης. </w:t>
      </w:r>
    </w:p>
    <w:p w:rsidR="00000000" w:rsidDel="00000000" w:rsidP="00000000" w:rsidRDefault="00000000" w:rsidRPr="00000000" w14:paraId="00000005">
      <w:pPr>
        <w:spacing w:after="120" w:before="28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w:t>
      </w:r>
      <w:r w:rsidDel="00000000" w:rsidR="00000000" w:rsidRPr="00000000">
        <w:rPr>
          <w:rFonts w:ascii="Lidl Font Pro" w:cs="Lidl Font Pro" w:eastAsia="Lidl Font Pro" w:hAnsi="Lidl Font Pro"/>
          <w:b w:val="1"/>
          <w:bCs w:val="1"/>
          <w:rtl w:val="0"/>
        </w:rPr>
        <w:t xml:space="preserve">Lidl Κύπρου</w:t>
      </w:r>
      <w:r w:rsidDel="00000000" w:rsidR="00000000" w:rsidRPr="00000000">
        <w:rPr>
          <w:rFonts w:ascii="Lidl Font Pro" w:cs="Lidl Font Pro" w:eastAsia="Lidl Font Pro" w:hAnsi="Lidl Font Pro"/>
          <w:rtl w:val="0"/>
        </w:rPr>
        <w:t xml:space="preserve"> παρουσιάζει το νέο της εταιρικό τραγούδι και video clip, με έμπνευση από τις αξίες που καθοδηγούν καθημερινά τους ανθρώπους της. Με πρωταγωνιστές εργαζομένους από όλο το #teamlidl, το video clip αποτυπώνει με αυθεντικότητα την ομαδικότητα, τον σεβασμό, την εμπιστοσύνη, τον ρεαλισμό και την αποδοτικότητα, δηλαδή τις </w:t>
      </w:r>
      <w:r w:rsidDel="00000000" w:rsidR="00000000" w:rsidRPr="00000000">
        <w:rPr>
          <w:rFonts w:ascii="Lidl Font Pro" w:cs="Lidl Font Pro" w:eastAsia="Lidl Font Pro" w:hAnsi="Lidl Font Pro"/>
          <w:b w:val="1"/>
          <w:bCs w:val="1"/>
          <w:rtl w:val="0"/>
        </w:rPr>
        <w:t xml:space="preserve">αξίες</w:t>
      </w:r>
      <w:r w:rsidDel="00000000" w:rsidR="00000000" w:rsidRPr="00000000">
        <w:rPr>
          <w:rFonts w:ascii="Lidl Font Pro" w:cs="Lidl Font Pro" w:eastAsia="Lidl Font Pro" w:hAnsi="Lidl Font Pro"/>
          <w:rtl w:val="0"/>
        </w:rPr>
        <w:t xml:space="preserve"> που αποτελούν τη </w:t>
      </w:r>
      <w:r w:rsidDel="00000000" w:rsidR="00000000" w:rsidRPr="00000000">
        <w:rPr>
          <w:rFonts w:ascii="Lidl Font Pro" w:cs="Lidl Font Pro" w:eastAsia="Lidl Font Pro" w:hAnsi="Lidl Font Pro"/>
          <w:b w:val="1"/>
          <w:bCs w:val="1"/>
          <w:rtl w:val="0"/>
        </w:rPr>
        <w:t xml:space="preserve">βάση της εταιρικής κουλτούρας της Lidl Κύπρου</w:t>
      </w:r>
      <w:r w:rsidDel="00000000" w:rsidR="00000000" w:rsidRPr="00000000">
        <w:rPr>
          <w:rFonts w:ascii="Lidl Font Pro" w:cs="Lidl Font Pro" w:eastAsia="Lidl Font Pro" w:hAnsi="Lidl Font Pro"/>
          <w:rtl w:val="0"/>
        </w:rPr>
        <w:t xml:space="preserve">.</w:t>
      </w:r>
    </w:p>
    <w:p w:rsidR="00000000" w:rsidDel="00000000" w:rsidP="00000000" w:rsidRDefault="00000000" w:rsidRPr="00000000" w14:paraId="00000006">
      <w:pPr>
        <w:spacing w:after="20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Το τραγούδι δημιουργήθηκε συλλογικά, με τη συμβολή των ίδιων των ανθρώπων της εταιρείας, αποδεικνύοντας ότι όταν το «εμείς» γίνεται πράξη, μπορεί να μετατραπεί ακόμη και σε… hit. Με σύγχρονο ρυθμό και αισιόδοξο μήνυμα, το «Ταξίδι Αξιών» έρχεται να προστεθεί σε μια σειρά πρωτοβουλιών της Lidl Κύπρου που αναδεικνύουν πως </w:t>
      </w:r>
      <w:r w:rsidDel="00000000" w:rsidR="00000000" w:rsidRPr="00000000">
        <w:rPr>
          <w:rFonts w:ascii="Lidl Font Pro" w:cs="Lidl Font Pro" w:eastAsia="Lidl Font Pro" w:hAnsi="Lidl Font Pro"/>
          <w:b w:val="1"/>
          <w:bCs w:val="1"/>
          <w:rtl w:val="0"/>
        </w:rPr>
        <w:t xml:space="preserve">η δημιουργικότητα στον χώρο εργασίας μπορεί να μετατραπεί σε κινητήρια δύναμη για εξέλιξη και αποτελέσματα</w:t>
      </w:r>
      <w:r w:rsidDel="00000000" w:rsidR="00000000" w:rsidRPr="00000000">
        <w:rPr>
          <w:rFonts w:ascii="Lidl Font Pro" w:cs="Lidl Font Pro" w:eastAsia="Lidl Font Pro" w:hAnsi="Lidl Font Pro"/>
          <w:rtl w:val="0"/>
        </w:rPr>
        <w:t xml:space="preserve">.</w:t>
      </w:r>
    </w:p>
    <w:p w:rsidR="00000000" w:rsidDel="00000000" w:rsidP="00000000" w:rsidRDefault="00000000" w:rsidRPr="00000000" w14:paraId="00000007">
      <w:pPr>
        <w:spacing w:after="0" w:line="360" w:lineRule="auto"/>
        <w:rPr>
          <w:rFonts w:ascii="Lidl Font Pro" w:cs="Lidl Font Pro" w:eastAsia="Lidl Font Pro" w:hAnsi="Lidl Font Pro"/>
          <w:b w:val="1"/>
          <w:bCs w:val="1"/>
        </w:rPr>
      </w:pPr>
      <w:r w:rsidDel="00000000" w:rsidR="00000000" w:rsidRPr="00000000">
        <w:rPr>
          <w:rFonts w:ascii="Lidl Font Pro" w:cs="Lidl Font Pro" w:eastAsia="Lidl Font Pro" w:hAnsi="Lidl Font Pro"/>
          <w:rtl w:val="0"/>
        </w:rPr>
        <w:t xml:space="preserve">Σε ένα περιβάλλον όπου η συνεισφορά κάθε ανθρώπου αναγνωρίζεται έμπρακτα, η Lidl Κύπρου προσφέρει υψηλές απολαβές και έναν </w:t>
      </w:r>
      <w:r w:rsidDel="00000000" w:rsidR="00000000" w:rsidRPr="00000000">
        <w:rPr>
          <w:rFonts w:ascii="Lidl Font Pro" w:cs="Lidl Font Pro" w:eastAsia="Lidl Font Pro" w:hAnsi="Lidl Font Pro"/>
          <w:b w:val="1"/>
          <w:bCs w:val="1"/>
          <w:rtl w:val="0"/>
        </w:rPr>
        <w:t xml:space="preserve">ανταγωνιστικό</w:t>
      </w:r>
      <w:r w:rsidDel="00000000" w:rsidR="00000000" w:rsidRPr="00000000">
        <w:rPr>
          <w:rFonts w:ascii="Lidl Font Pro" w:cs="Lidl Font Pro" w:eastAsia="Lidl Font Pro" w:hAnsi="Lidl Font Pro"/>
          <w:rtl w:val="0"/>
        </w:rPr>
        <w:t xml:space="preserve">, βασικό μικτό μισθό πλήρους απασχόλησης</w:t>
      </w:r>
      <w:r w:rsidDel="00000000" w:rsidR="00000000" w:rsidRPr="00000000">
        <w:rPr>
          <w:rFonts w:ascii="Lidl Font Pro" w:cs="Lidl Font Pro" w:eastAsia="Lidl Font Pro" w:hAnsi="Lidl Font Pro"/>
          <w:b w:val="1"/>
          <w:bCs w:val="1"/>
          <w:rtl w:val="0"/>
        </w:rPr>
        <w:t xml:space="preserve"> ύψους 1.220€ </w:t>
      </w:r>
      <w:r w:rsidDel="00000000" w:rsidR="00000000" w:rsidRPr="00000000">
        <w:rPr>
          <w:rFonts w:ascii="Lidl Font Pro" w:cs="Lidl Font Pro" w:eastAsia="Lidl Font Pro" w:hAnsi="Lidl Font Pro"/>
          <w:rtl w:val="0"/>
        </w:rPr>
        <w:t xml:space="preserve">για τα καταστήματά της, που αντιστοιχεί σε </w:t>
      </w:r>
      <w:r w:rsidDel="00000000" w:rsidR="00000000" w:rsidRPr="00000000">
        <w:rPr>
          <w:rFonts w:ascii="Lidl Font Pro" w:cs="Lidl Font Pro" w:eastAsia="Lidl Font Pro" w:hAnsi="Lidl Font Pro"/>
          <w:b w:val="1"/>
          <w:bCs w:val="1"/>
          <w:rtl w:val="0"/>
        </w:rPr>
        <w:t xml:space="preserve">ωρομίσθιο 7,41€ για τον πρώτο χρόνο εργασίας, το οποίο φτάνει στα 8,10€ μετά από δύο χρόνια</w:t>
      </w:r>
      <w:r w:rsidDel="00000000" w:rsidR="00000000" w:rsidRPr="00000000">
        <w:rPr>
          <w:rFonts w:ascii="Lidl Font Pro" w:cs="Lidl Font Pro" w:eastAsia="Lidl Font Pro" w:hAnsi="Lidl Font Pro"/>
          <w:rtl w:val="0"/>
        </w:rPr>
        <w:t xml:space="preserve">,</w:t>
      </w:r>
      <w:r w:rsidDel="00000000" w:rsidR="00000000" w:rsidRPr="00000000">
        <w:rPr>
          <w:rFonts w:ascii="Lidl Font Pro" w:cs="Lidl Font Pro" w:eastAsia="Lidl Font Pro" w:hAnsi="Lidl Font Pro"/>
          <w:b w:val="1"/>
          <w:bCs w:val="1"/>
          <w:rtl w:val="0"/>
        </w:rPr>
        <w:t xml:space="preserve"> </w:t>
      </w:r>
      <w:r w:rsidDel="00000000" w:rsidR="00000000" w:rsidRPr="00000000">
        <w:rPr>
          <w:rFonts w:ascii="Lidl Font Pro" w:cs="Lidl Font Pro" w:eastAsia="Lidl Font Pro" w:hAnsi="Lidl Font Pro"/>
          <w:rtl w:val="0"/>
        </w:rPr>
        <w:t xml:space="preserve">αναγνωρίζοντας την αφοσίωση και την εμπειρία της ομάδας της. </w:t>
        <w:br w:type="textWrapping"/>
        <w:t xml:space="preserve">Παράλληλα </w:t>
      </w:r>
      <w:r w:rsidDel="00000000" w:rsidR="00000000" w:rsidRPr="00000000">
        <w:rPr>
          <w:rFonts w:ascii="Lidl Font Pro" w:cs="Lidl Font Pro" w:eastAsia="Lidl Font Pro" w:hAnsi="Lidl Font Pro"/>
          <w:b w:val="1"/>
          <w:bCs w:val="1"/>
          <w:rtl w:val="0"/>
        </w:rPr>
        <w:t xml:space="preserve">προσφέρει 14ο μισθό σε όλη την ομάδα της </w:t>
      </w:r>
      <w:r w:rsidDel="00000000" w:rsidR="00000000" w:rsidRPr="00000000">
        <w:rPr>
          <w:rFonts w:ascii="Lidl Font Pro" w:cs="Lidl Font Pro" w:eastAsia="Lidl Font Pro" w:hAnsi="Lidl Font Pro"/>
          <w:rtl w:val="0"/>
        </w:rPr>
        <w:t xml:space="preserve">που συμπεριλαμβάνει και </w:t>
      </w:r>
      <w:r w:rsidDel="00000000" w:rsidR="00000000" w:rsidRPr="00000000">
        <w:rPr>
          <w:rFonts w:ascii="Lidl Font Pro" w:cs="Lidl Font Pro" w:eastAsia="Lidl Font Pro" w:hAnsi="Lidl Font Pro"/>
          <w:b w:val="1"/>
          <w:bCs w:val="1"/>
          <w:rtl w:val="0"/>
        </w:rPr>
        <w:t xml:space="preserve">bonus καλοκαιριού,</w:t>
      </w:r>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b w:val="1"/>
          <w:bCs w:val="1"/>
          <w:rtl w:val="0"/>
        </w:rPr>
        <w:t xml:space="preserve">vouchers </w:t>
      </w:r>
      <w:r w:rsidDel="00000000" w:rsidR="00000000" w:rsidRPr="00000000">
        <w:rPr>
          <w:rFonts w:ascii="Lidl Font Pro" w:cs="Lidl Font Pro" w:eastAsia="Lidl Font Pro" w:hAnsi="Lidl Font Pro"/>
          <w:rtl w:val="0"/>
        </w:rPr>
        <w:t xml:space="preserve">και ουσιαστικές παροχές κι ένα περιβάλλον με σημαντικές ευκαιρίες ανάπτυξης, επενδύοντας καθημερινά στους ανθρώπους της. </w:t>
      </w:r>
      <w:r w:rsidDel="00000000" w:rsidR="00000000" w:rsidRPr="00000000">
        <w:rPr>
          <w:rFonts w:ascii="Lidl Font Pro" w:cs="Lidl Font Pro" w:eastAsia="Lidl Font Pro" w:hAnsi="Lidl Font Pro"/>
          <w:b w:val="1"/>
          <w:bCs w:val="1"/>
          <w:rtl w:val="0"/>
        </w:rPr>
        <w:t xml:space="preserve">Γιατί με αξίες, φτάνουμε πάντα στον σκοπό.</w:t>
      </w:r>
    </w:p>
    <w:p w:rsidR="00000000" w:rsidDel="00000000" w:rsidP="00000000" w:rsidRDefault="00000000" w:rsidRPr="00000000" w14:paraId="00000008">
      <w:pPr>
        <w:spacing w:after="240" w:before="24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Μπορείτε να μάθετε περισσότερα για τις ανοιχτές θέσεις εργασίας και να γίνετε κι εσείς μέρος του ταξιδιού στο </w:t>
      </w:r>
      <w:hyperlink r:id="rId7">
        <w:r w:rsidDel="00000000" w:rsidR="00000000" w:rsidRPr="00000000">
          <w:rPr>
            <w:rFonts w:ascii="Lidl Font Pro" w:cs="Lidl Font Pro" w:eastAsia="Lidl Font Pro" w:hAnsi="Lidl Font Pro"/>
            <w:color w:val="1155cc"/>
            <w:u w:val="single"/>
            <w:rtl w:val="0"/>
          </w:rPr>
          <w:t xml:space="preserve">team.lidl.com.cy</w:t>
        </w:r>
      </w:hyperlink>
      <w:r w:rsidDel="00000000" w:rsidR="00000000" w:rsidRPr="00000000">
        <w:rPr>
          <w:rtl w:val="0"/>
        </w:rPr>
      </w:r>
    </w:p>
    <w:p w:rsidR="00000000" w:rsidDel="00000000" w:rsidP="00000000" w:rsidRDefault="00000000" w:rsidRPr="00000000" w14:paraId="00000009">
      <w:pPr>
        <w:spacing w:after="120" w:before="280" w:line="360"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0A">
      <w:pPr>
        <w:spacing w:after="120" w:line="360" w:lineRule="auto"/>
        <w:jc w:val="both"/>
        <w:rPr>
          <w:rFonts w:ascii="Lidl Font Pro" w:cs="Lidl Font Pro" w:eastAsia="Lidl Font Pro" w:hAnsi="Lidl Font Pro"/>
          <w:b w:val="1"/>
          <w:bCs w:val="1"/>
          <w:color w:val="000000"/>
        </w:rPr>
      </w:pPr>
      <w:r w:rsidDel="00000000" w:rsidR="00000000" w:rsidRPr="00000000">
        <w:rPr>
          <w:rtl w:val="0"/>
        </w:rPr>
      </w:r>
    </w:p>
    <w:p w:rsidR="00000000" w:rsidDel="00000000" w:rsidP="00000000" w:rsidRDefault="00000000" w:rsidRPr="00000000" w14:paraId="0000000B">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Επισκεφθείτε τη Lidl Κύπρου και στα:</w:t>
      </w:r>
    </w:p>
    <w:p w:rsidR="00000000" w:rsidDel="00000000" w:rsidP="00000000" w:rsidRDefault="00000000" w:rsidRPr="00000000" w14:paraId="0000000C">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corporate.lidl.com.cy</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0D">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team.lidl.com.cy</w:t>
      </w:r>
    </w:p>
    <w:p w:rsidR="00000000" w:rsidDel="00000000" w:rsidP="00000000" w:rsidRDefault="00000000" w:rsidRPr="00000000" w14:paraId="0000000E">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lidlfoodacademy.com.cy</w:t>
        </w:r>
      </w:hyperlink>
      <w:r w:rsidDel="00000000" w:rsidR="00000000" w:rsidRPr="00000000">
        <w:rPr>
          <w:rtl w:val="0"/>
        </w:rPr>
      </w:r>
    </w:p>
    <w:p w:rsidR="00000000" w:rsidDel="00000000" w:rsidP="00000000" w:rsidRDefault="00000000" w:rsidRPr="00000000" w14:paraId="0000000F">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facebook.com/lidlcy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0">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instagram.com/lidl_cyprus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youtube.com/lidlcyprus</w:t>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hyperlink r:id="rId12">
        <w:r w:rsidDel="00000000" w:rsidR="00000000" w:rsidRPr="00000000">
          <w:rPr>
            <w:rFonts w:ascii="Lidl Font Pro" w:cs="Lidl Font Pro" w:eastAsia="Lidl Font Pro" w:hAnsi="Lidl Font Pro"/>
            <w:b w:val="1"/>
            <w:bCs w:val="1"/>
            <w:color w:val="1f497d"/>
            <w:rtl w:val="0"/>
          </w:rPr>
          <w:t xml:space="preserve">linkedin.com/company/lidl-cyprus</w:t>
        </w:r>
      </w:hyperlink>
      <w:r w:rsidDel="00000000" w:rsidR="00000000" w:rsidRPr="00000000">
        <w:rPr>
          <w:rtl w:val="0"/>
        </w:rPr>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3" name=""/>
              <a:graphic>
                <a:graphicData uri="http://schemas.microsoft.com/office/word/2010/wordprocessingShape">
                  <wps:wsp>
                    <wps:cNvSpPr/>
                    <wps:cNvPr id="4" name="Shape 4"/>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3"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-1123949</wp:posOffset>
          </wp:positionH>
          <wp:positionV relativeFrom="paragraph">
            <wp:posOffset>1403350</wp:posOffset>
          </wp:positionV>
          <wp:extent cx="7534275" cy="813435"/>
          <wp:effectExtent b="0" l="0" r="0" t="0"/>
          <wp:wrapSquare wrapText="bothSides" distB="0" distT="0" distL="114300" distR="114300"/>
          <wp:docPr id="5"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1" name=""/>
              <a:graphic>
                <a:graphicData uri="http://schemas.microsoft.com/office/word/2010/wordprocessingShape">
                  <wps:wsp>
                    <wps:cNvSpPr/>
                    <wps:cNvPr id="2" name="Shape 2"/>
                    <wps:spPr>
                      <a:xfrm>
                        <a:off x="2145600" y="3463770"/>
                        <a:ext cx="6400800" cy="63246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Κύπρου</w:t>
                          </w:r>
                          <w:r w:rsidDel="00000000" w:rsidR="00000000" w:rsidRPr="00000000">
                            <w:rPr>
                              <w:rFonts w:ascii="Lidl Font Pro" w:cs="Lidl Font Pro" w:eastAsia="Lidl Font Pro" w:hAnsi="Lidl Font Pro"/>
                              <w:b w:val="0"/>
                              <w:i w:val="0"/>
                              <w:smallCaps w:val="0"/>
                              <w:strike w:val="0"/>
                              <w:color w:val="000000"/>
                              <w:sz w:val="22"/>
                              <w:vertAlign w:val="baseline"/>
                            </w:rPr>
                            <w:t xml:space="preserve"> · </w:t>
                          </w:r>
                          <w:r w:rsidDel="00000000" w:rsidR="00000000" w:rsidRPr="00000000">
                            <w:rPr>
                              <w:rFonts w:ascii="Lidl Font Pro" w:cs="Lidl Font Pro" w:eastAsia="Lidl Font Pro" w:hAnsi="Lidl Font Pro"/>
                              <w:b w:val="1"/>
                              <w:i w:val="0"/>
                              <w:smallCaps w:val="0"/>
                              <w:strike w:val="0"/>
                              <w:color w:val="000000"/>
                              <w:sz w:val="22"/>
                              <w:vertAlign w:val="baseline"/>
                            </w:rPr>
                            <w:t xml:space="preserve">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ΒΙ.ΠΕ Αραδίππου Οδός Πηγάσου 2, T.K. 7100 Αραδίππου, Λάρνακα </w:t>
                          </w:r>
                          <w:r w:rsidDel="00000000" w:rsidR="00000000" w:rsidRPr="00000000">
                            <w:rPr>
                              <w:rFonts w:ascii="Lidl Font Pro" w:cs="Lidl Font Pro" w:eastAsia="Lidl Font Pro" w:hAnsi="Lidl Font Pro"/>
                              <w:b w:val="0"/>
                              <w:i w:val="0"/>
                              <w:smallCaps w:val="0"/>
                              <w:strike w:val="0"/>
                              <w:color w:val="000000"/>
                              <w:sz w:val="22"/>
                              <w:vertAlign w:val="baseline"/>
                            </w:rPr>
                            <w:br w:type="textWrapping"/>
                          </w:r>
                          <w:r w:rsidDel="00000000" w:rsidR="00000000" w:rsidRPr="00000000">
                            <w:rPr>
                              <w:rFonts w:ascii="Lidl Font Pro" w:cs="Lidl Font Pro" w:eastAsia="Lidl Font Pro" w:hAnsi="Lidl Font Pro"/>
                              <w:b w:val="0"/>
                              <w:i w:val="0"/>
                              <w:smallCaps w:val="0"/>
                              <w:strike w:val="0"/>
                              <w:color w:val="000000"/>
                              <w:sz w:val="22"/>
                              <w:vertAlign w:val="baseline"/>
                            </w:rPr>
                            <w:t xml:space="preserve">+357 24201100 · press@lidl.com.cy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instagram.com/lidl_cyprus/" TargetMode="External"/><Relationship Id="rId10" Type="http://schemas.openxmlformats.org/officeDocument/2006/relationships/hyperlink" Target="https://www.facebook.com/lidlcy" TargetMode="External"/><Relationship Id="rId13" Type="http://schemas.openxmlformats.org/officeDocument/2006/relationships/header" Target="header2.xml"/><Relationship Id="rId12" Type="http://schemas.openxmlformats.org/officeDocument/2006/relationships/hyperlink" Target="https://www.linkedin.com/company/lidl-cypru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idlfoodacademy.com.cy/" TargetMode="External"/><Relationship Id="rId15" Type="http://schemas.openxmlformats.org/officeDocument/2006/relationships/header" Target="header1.xml"/><Relationship Id="rId14" Type="http://schemas.openxmlformats.org/officeDocument/2006/relationships/header" Target="header3.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hyperlink" Target="http://team.lidl.com.cy" TargetMode="External"/><Relationship Id="rId8" Type="http://schemas.openxmlformats.org/officeDocument/2006/relationships/hyperlink" Target="https://corporate.lidl.com.cy/e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BojbqbWzAHeyzZe5N+i3SuPpZA==">CgMxLjAyDmgud3Z4aG8zYjJta3VlOAByITFuaTVSTWxfZVFVU25CNmdKeElrZjM1ejdQUHpwVEhqeg==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